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263" w:rsidRDefault="00DA1263" w:rsidP="00DA1263">
      <w:pPr>
        <w:spacing w:after="0"/>
        <w:ind w:left="5664" w:right="-1" w:firstLine="708"/>
        <w:jc w:val="both"/>
        <w:rPr>
          <w:rFonts w:ascii="Times New Roman" w:eastAsia="Times New Roman" w:hAnsi="Times New Roman"/>
          <w:color w:val="2B2B2B"/>
          <w:lang w:val="ky-KG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5A733E">
        <w:rPr>
          <w:rFonts w:ascii="Times New Roman" w:eastAsia="Times New Roman" w:hAnsi="Times New Roman"/>
          <w:color w:val="2B2B2B"/>
          <w:lang w:val="ky-KG" w:eastAsia="ru-RU"/>
        </w:rPr>
        <w:t xml:space="preserve">Кыргыз Республикасынын </w:t>
      </w:r>
    </w:p>
    <w:p w:rsidR="00DA1263" w:rsidRPr="005A733E" w:rsidRDefault="00DA1263" w:rsidP="00DA1263">
      <w:pPr>
        <w:spacing w:after="0"/>
        <w:ind w:left="5664" w:right="-1"/>
        <w:jc w:val="both"/>
        <w:rPr>
          <w:rFonts w:ascii="Times New Roman" w:eastAsia="Times New Roman" w:hAnsi="Times New Roman"/>
          <w:color w:val="2B2B2B"/>
          <w:lang w:val="ky-KG" w:eastAsia="ru-RU"/>
        </w:rPr>
      </w:pPr>
      <w:r>
        <w:rPr>
          <w:rFonts w:ascii="Times New Roman" w:eastAsia="Times New Roman" w:hAnsi="Times New Roman"/>
          <w:color w:val="2B2B2B"/>
          <w:lang w:val="ky-KG" w:eastAsia="ru-RU"/>
        </w:rPr>
        <w:t xml:space="preserve"> </w:t>
      </w:r>
      <w:r>
        <w:rPr>
          <w:rFonts w:ascii="Times New Roman" w:eastAsia="Times New Roman" w:hAnsi="Times New Roman"/>
          <w:color w:val="2B2B2B"/>
          <w:lang w:val="ky-KG" w:eastAsia="ru-RU"/>
        </w:rPr>
        <w:tab/>
      </w:r>
      <w:r w:rsidRPr="005A733E">
        <w:rPr>
          <w:rFonts w:ascii="Times New Roman" w:eastAsia="Times New Roman" w:hAnsi="Times New Roman"/>
          <w:color w:val="2B2B2B"/>
          <w:lang w:val="ky-KG" w:eastAsia="ru-RU"/>
        </w:rPr>
        <w:t>Өкмөтүнүн 2020-жылдын</w:t>
      </w:r>
    </w:p>
    <w:p w:rsidR="00DA1263" w:rsidRPr="005A733E" w:rsidRDefault="00DA1263" w:rsidP="00DA1263">
      <w:pPr>
        <w:ind w:left="5664" w:right="566"/>
        <w:jc w:val="both"/>
        <w:rPr>
          <w:rFonts w:ascii="Times New Roman" w:eastAsia="Times New Roman" w:hAnsi="Times New Roman"/>
          <w:color w:val="2B2B2B"/>
          <w:lang w:val="ky-KG" w:eastAsia="ru-RU"/>
        </w:rPr>
      </w:pPr>
      <w:r w:rsidRPr="005A733E">
        <w:rPr>
          <w:rFonts w:ascii="Times New Roman" w:eastAsia="Times New Roman" w:hAnsi="Times New Roman"/>
          <w:color w:val="2B2B2B"/>
          <w:lang w:val="ky-KG" w:eastAsia="ru-RU"/>
        </w:rPr>
        <w:t xml:space="preserve"> </w:t>
      </w:r>
      <w:r>
        <w:rPr>
          <w:rFonts w:ascii="Times New Roman" w:eastAsia="Times New Roman" w:hAnsi="Times New Roman"/>
          <w:color w:val="2B2B2B"/>
          <w:lang w:val="ky-KG" w:eastAsia="ru-RU"/>
        </w:rPr>
        <w:tab/>
        <w:t>_______ _____________</w:t>
      </w:r>
    </w:p>
    <w:p w:rsidR="00DA1263" w:rsidRPr="00DA1263" w:rsidRDefault="00DA1263" w:rsidP="00DA1263">
      <w:pPr>
        <w:ind w:left="5664" w:right="566" w:firstLine="708"/>
        <w:jc w:val="both"/>
        <w:rPr>
          <w:rFonts w:ascii="Times New Roman" w:eastAsia="Times New Roman" w:hAnsi="Times New Roman"/>
          <w:color w:val="2B2B2B"/>
          <w:lang w:val="ky-KG" w:eastAsia="ru-RU"/>
        </w:rPr>
      </w:pPr>
      <w:r>
        <w:rPr>
          <w:rFonts w:ascii="Times New Roman" w:eastAsia="Times New Roman" w:hAnsi="Times New Roman"/>
          <w:color w:val="2B2B2B"/>
          <w:lang w:val="ky-KG" w:eastAsia="ru-RU"/>
        </w:rPr>
        <w:t>№_______</w:t>
      </w:r>
      <w:r w:rsidRPr="005A733E">
        <w:rPr>
          <w:rFonts w:ascii="Times New Roman" w:eastAsia="Times New Roman" w:hAnsi="Times New Roman"/>
          <w:color w:val="2B2B2B"/>
          <w:lang w:val="ky-KG" w:eastAsia="ru-RU"/>
        </w:rPr>
        <w:t>токтому менен</w:t>
      </w:r>
      <w:r w:rsidRPr="005A733E">
        <w:rPr>
          <w:rFonts w:ascii="Times New Roman" w:eastAsia="Times New Roman" w:hAnsi="Times New Roman"/>
          <w:color w:val="2B2B2B"/>
          <w:lang w:val="ky-KG" w:eastAsia="ru-RU"/>
        </w:rPr>
        <w:br/>
        <w:t xml:space="preserve">             жактырылган</w:t>
      </w:r>
    </w:p>
    <w:p w:rsidR="00DA1263" w:rsidRDefault="00DA1263" w:rsidP="006B7B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B7B80" w:rsidRPr="00E63898" w:rsidRDefault="006B7B80" w:rsidP="006B7B8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E63898">
        <w:rPr>
          <w:rFonts w:ascii="Times New Roman" w:hAnsi="Times New Roman" w:cs="Times New Roman"/>
          <w:b/>
          <w:sz w:val="24"/>
          <w:szCs w:val="24"/>
          <w:lang w:val="ky-KG"/>
        </w:rPr>
        <w:t xml:space="preserve">“Кыргыз Республикасынын </w:t>
      </w:r>
      <w:r w:rsidRPr="00E63898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Жалал-Абад областынын Базар-Коргон районунда Базар-Коргон шаарын түзүү жөнүндө</w:t>
      </w:r>
      <w:r w:rsidRPr="00E63898">
        <w:rPr>
          <w:rFonts w:ascii="Times New Roman" w:hAnsi="Times New Roman" w:cs="Times New Roman"/>
          <w:b/>
          <w:sz w:val="24"/>
          <w:szCs w:val="24"/>
          <w:lang w:val="ky-KG"/>
        </w:rPr>
        <w:t xml:space="preserve">” </w:t>
      </w:r>
      <w:r w:rsidRPr="00E63898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Кыргыз Республикасынын Мыйзамынын</w:t>
      </w:r>
      <w:r w:rsidR="00B95CCE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r w:rsidRPr="00E63898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долбооруна Кыргыз Республикасынын Өкмөтүнүн </w:t>
      </w:r>
      <w:r w:rsidRPr="00E63898">
        <w:rPr>
          <w:rFonts w:ascii="Times New Roman" w:hAnsi="Times New Roman" w:cs="Times New Roman"/>
          <w:b/>
          <w:sz w:val="24"/>
          <w:szCs w:val="24"/>
          <w:lang w:val="ky-KG"/>
        </w:rPr>
        <w:t>корутундусу</w:t>
      </w:r>
    </w:p>
    <w:p w:rsidR="006B7B80" w:rsidRPr="00E63898" w:rsidRDefault="006B7B80" w:rsidP="006B7B80">
      <w:pPr>
        <w:spacing w:line="2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B7B80" w:rsidRPr="00E63898" w:rsidRDefault="006B7B80" w:rsidP="006B7B80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 “</w:t>
      </w:r>
      <w:r w:rsidRPr="00E63898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Республикасынын Жалал-Абад областынын Базар-Коргон районунда Базар-Коргон шаарын түзүү жөнүндө</w:t>
      </w:r>
      <w:r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” Кыргыз Республикасынын Мыйзамынын долбоору менен Кыргыз Республикасынын </w:t>
      </w:r>
      <w:r w:rsidRPr="00E6389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Жалал-Абад областынын </w:t>
      </w:r>
      <w:r w:rsidRPr="00E63898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ky-KG"/>
        </w:rPr>
        <w:t xml:space="preserve">Базар-Коргон районунда </w:t>
      </w:r>
      <w:r w:rsidRPr="00E6389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Базар-Коргон айылынын базасында администрациялык-аймактык түзүлүштөгү азыркы Базар-Коргон айыл аймагынын Жети-Кошкон, Беш-Бадам жана Базар-Коргон айылдарынын, Ак-Тайлак-Ата-1.2, Бабур-1.2, Эне-Сай жана Сай-Коргон калктуу конуштарынын, Кенеш айыл аймагынын Совет, Аук айылдарынын, Кызыл жана Орто-Сай калктуу конуштарынын чегинде Кыргыз Республикасынын Жалал-Абад областынын Базар-Коргон районунда Базар-Коргон шаарын түзүү </w:t>
      </w:r>
      <w:r w:rsidRPr="00E63898">
        <w:rPr>
          <w:rFonts w:ascii="Times New Roman" w:hAnsi="Times New Roman" w:cs="Times New Roman"/>
          <w:sz w:val="24"/>
          <w:szCs w:val="24"/>
          <w:lang w:val="ky-KG"/>
        </w:rPr>
        <w:t>сунушталган.</w:t>
      </w:r>
    </w:p>
    <w:p w:rsidR="006B7B80" w:rsidRPr="00E63898" w:rsidRDefault="006B7B80" w:rsidP="006B7B80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3898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Сушталган мыйзамдын долбоору</w:t>
      </w:r>
      <w:r w:rsidRPr="00E6389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Кыргыз Республикасынын “Кыргыз Республикасынын администрациялык-аймактык түзүлүшү тууралуу” Мыйзамынын  13-беренесине жана Кыргыз Республикасынын Өкмөтүнүн 2008-жылдын 19-августундагы № 467- токтому </w:t>
      </w:r>
      <w:hyperlink r:id="rId7" w:history="1"/>
      <w:r w:rsidRPr="00E63898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менен бекитилген Кыргыз Республикасынын администрациялык-аймактык түзүлүшүнүн маселелерин кароонун тартиби жөнүндө жана Кыргыз Республикасынын Өкмөтүнүн алдындагы Администрациялык-аймактык түзүлүштөрдүн маселелерин жана географиялык аталыштарын кароо боюнча ведомстволор аралык комиссиянын ишмердиги жөнүндө Жободо </w:t>
      </w:r>
      <w:r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каралган эрежелерге жана процедураларга ылайык керектүү документтер толугу менен даярдалган. </w:t>
      </w:r>
    </w:p>
    <w:p w:rsidR="006B7B80" w:rsidRPr="00E63898" w:rsidRDefault="006B7B80" w:rsidP="006B7B80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Мыйзам долбоору менен Базар-Коргон шаарын түзүүгө сунушталган аймак “Кыргыз Республикасынын администрациялык-аймактык түзүлүшү тууралуу” Кыргыз Республикасынын Мыйзамынын 3-беренесинде каралган администрациялык-аймактык түзүлүштүн принциптерине жооп берет. </w:t>
      </w:r>
    </w:p>
    <w:p w:rsidR="006B7B80" w:rsidRPr="00E63898" w:rsidRDefault="006B7B80" w:rsidP="006B7B80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Ошондой эле аталган мыйзамдын 6-беренесинде аныкталган </w:t>
      </w:r>
      <w:r w:rsidRPr="00E63898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val="ky-KG"/>
        </w:rPr>
        <w:t>райондук маанидеги шаар</w:t>
      </w:r>
      <w:r w:rsidRPr="00E63898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 xml:space="preserve">дын </w:t>
      </w:r>
      <w:r w:rsidRPr="00E63898">
        <w:rPr>
          <w:rFonts w:ascii="Times New Roman" w:hAnsi="Times New Roman" w:cs="Times New Roman"/>
          <w:sz w:val="24"/>
          <w:szCs w:val="24"/>
          <w:lang w:val="ky-KG"/>
        </w:rPr>
        <w:t>төмөнкү критерийлерине жооп берет:</w:t>
      </w:r>
    </w:p>
    <w:p w:rsidR="006B7B80" w:rsidRPr="00E63898" w:rsidRDefault="006B7B80" w:rsidP="006B7B80">
      <w:pPr>
        <w:shd w:val="clear" w:color="auto" w:fill="FFFFFF"/>
        <w:spacing w:after="60" w:line="276" w:lineRule="atLeast"/>
        <w:ind w:left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</w:pPr>
      <w:r w:rsidRPr="00E63898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E63898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администрациялык, экономикалык жана маданий борбору,</w:t>
      </w:r>
    </w:p>
    <w:p w:rsidR="006B7B80" w:rsidRPr="00E63898" w:rsidRDefault="006B7B80" w:rsidP="006B7B80">
      <w:pPr>
        <w:shd w:val="clear" w:color="auto" w:fill="FFFFFF"/>
        <w:spacing w:after="60" w:line="276" w:lineRule="atLeast"/>
        <w:ind w:left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</w:pPr>
      <w:r w:rsidRPr="00E63898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 xml:space="preserve">-өндүрүштүк жана социалдык инфратүзүмгө, өнүккөн окуу, маданий-агартуу, дарылоо жана соода мекемелерине ээ, </w:t>
      </w:r>
    </w:p>
    <w:p w:rsidR="006B7B80" w:rsidRPr="00E63898" w:rsidRDefault="006B7B80" w:rsidP="006B7B80">
      <w:pPr>
        <w:shd w:val="clear" w:color="auto" w:fill="FFFFFF"/>
        <w:spacing w:after="60" w:line="276" w:lineRule="atLeast"/>
        <w:ind w:left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</w:pPr>
      <w:r w:rsidRPr="00E63898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- калкынын саны 10 миң адамдан кем эмес. </w:t>
      </w:r>
    </w:p>
    <w:p w:rsidR="00E34E70" w:rsidRDefault="006B7B80" w:rsidP="002878A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3898">
        <w:rPr>
          <w:rFonts w:ascii="Times New Roman" w:hAnsi="Times New Roman" w:cs="Times New Roman"/>
          <w:sz w:val="24"/>
          <w:szCs w:val="24"/>
          <w:lang w:val="ky-KG"/>
        </w:rPr>
        <w:t>Базар-Коргон районунда Базар-Коргон шаарын түзүүгө сунушталган аймак 5 айыл жана айыл макамы жок 6 калктуу конушту камтыйт, алардын 12424 кожолугунда бардыгы 58842 адам жашайт. Бул аймак Жалал-Абад шаарынан 30 км алыстыкта,</w:t>
      </w:r>
      <w:r w:rsidR="002878A1">
        <w:rPr>
          <w:rFonts w:ascii="Times New Roman" w:hAnsi="Times New Roman" w:cs="Times New Roman"/>
          <w:sz w:val="24"/>
          <w:szCs w:val="24"/>
          <w:lang w:val="ky-KG"/>
        </w:rPr>
        <w:t xml:space="preserve"> жакынкы аэропортко чейин 33 км</w:t>
      </w:r>
      <w:r w:rsidR="002878A1">
        <w:rPr>
          <w:rFonts w:ascii="Times New Roman" w:hAnsi="Times New Roman"/>
          <w:sz w:val="20"/>
          <w:szCs w:val="20"/>
          <w:lang w:val="ky-KG"/>
        </w:rPr>
        <w:t xml:space="preserve"> </w:t>
      </w:r>
      <w:r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жана темир жолго чейин 36 км аралыкта, дениз деңгээлинен </w:t>
      </w:r>
    </w:p>
    <w:p w:rsidR="006B7B80" w:rsidRPr="00E63898" w:rsidRDefault="006B7B80" w:rsidP="00E34E70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_GoBack"/>
      <w:bookmarkEnd w:id="0"/>
      <w:r w:rsidRPr="00E63898">
        <w:rPr>
          <w:rFonts w:ascii="Times New Roman" w:hAnsi="Times New Roman" w:cs="Times New Roman"/>
          <w:sz w:val="24"/>
          <w:szCs w:val="24"/>
          <w:lang w:val="ky-KG"/>
        </w:rPr>
        <w:lastRenderedPageBreak/>
        <w:t>594 метрде жайгашып,  жалпы аянты 1075,33 кв. м. түзөт.</w:t>
      </w:r>
      <w:r w:rsidR="002878A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5 айыл жана 6 калктуу конуштан турган аймакта азыркы учурда 7 завод, 1 фабрика, 8 тегирмен, кондитер, кийим тигүү, эмерек чыгаруу, пахта аттыруучу,  кайра иштетүүчү жана пескоблок  чыгаруучу бардыгы 109 цехтер бар, аларда жалпысынан 2339 жумушчу орундар түзүлгөн. </w:t>
      </w:r>
    </w:p>
    <w:p w:rsidR="006B7B80" w:rsidRPr="00E63898" w:rsidRDefault="006B7B80" w:rsidP="006B7B8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3898">
        <w:rPr>
          <w:rFonts w:ascii="Times New Roman" w:hAnsi="Times New Roman" w:cs="Times New Roman"/>
          <w:sz w:val="24"/>
          <w:szCs w:val="24"/>
          <w:lang w:val="ky-KG"/>
        </w:rPr>
        <w:t>Ошондой эле калкка кызмат көрсөтүү боюнча 2000 ден ашык чакан ишканалар иштейт.</w:t>
      </w:r>
    </w:p>
    <w:p w:rsidR="00E63898" w:rsidRDefault="006B7B80" w:rsidP="006B7B8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 Шаар түзүүгө сунушталган аймакта азыркы учурда Кыргыз Республикасынын министрликтер жана ведомстволордун аймактык башкармалыктары (бөлүмдөрү) иштеп жатышат. Андан тышкары, аймакта төмөнкү социалдык объектилер бар: 1 калкка кызмат </w:t>
      </w:r>
    </w:p>
    <w:p w:rsidR="006B7B80" w:rsidRPr="00E63898" w:rsidRDefault="006B7B80" w:rsidP="00E63898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3898">
        <w:rPr>
          <w:rFonts w:ascii="Times New Roman" w:hAnsi="Times New Roman" w:cs="Times New Roman"/>
          <w:sz w:val="24"/>
          <w:szCs w:val="24"/>
          <w:lang w:val="ky-KG"/>
        </w:rPr>
        <w:t>көрсөтүү борбору, 1 борбордук жана 3 айылдык стадиондор,  14 мектеп, 13 бала бакча, 42 үй-бүлөлүк даригердер тобу, 2 тиш дарылоо борбору, 1 ветеринардык лабораториясы, 4 маданият үйү, 3 жаштар борбору, 1 ФАП, 2 китепкана, 31 мечит, 2 медресе.</w:t>
      </w:r>
    </w:p>
    <w:p w:rsidR="006B7B80" w:rsidRPr="00E63898" w:rsidRDefault="006B7B80" w:rsidP="006B7B8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3898">
        <w:rPr>
          <w:rFonts w:ascii="Times New Roman" w:hAnsi="Times New Roman" w:cs="Times New Roman"/>
          <w:sz w:val="24"/>
          <w:szCs w:val="24"/>
          <w:lang w:val="ky-KG"/>
        </w:rPr>
        <w:t>Базар-Коргон шаарын түзүүгө сунушталган 5 айылдын жана 6 калктуу конуштарынын жашоочулары электроэнергиясы жана ичүүчү суу менен камсыздалган.</w:t>
      </w:r>
    </w:p>
    <w:p w:rsidR="006B7B80" w:rsidRPr="00E63898" w:rsidRDefault="006B7B80" w:rsidP="006B7B8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Базар-Коргон шаарын түзүү менен өз алдынча башкаруу системасын </w:t>
      </w:r>
      <w:r w:rsidR="00DA1263">
        <w:rPr>
          <w:rFonts w:ascii="Times New Roman" w:hAnsi="Times New Roman" w:cs="Times New Roman"/>
          <w:sz w:val="24"/>
          <w:szCs w:val="24"/>
          <w:lang w:val="ky-KG"/>
        </w:rPr>
        <w:t>өркүндөтүүгө</w:t>
      </w:r>
      <w:r w:rsidRPr="00E63898">
        <w:rPr>
          <w:rFonts w:ascii="Times New Roman" w:hAnsi="Times New Roman" w:cs="Times New Roman"/>
          <w:sz w:val="24"/>
          <w:szCs w:val="24"/>
          <w:lang w:val="ky-KG"/>
        </w:rPr>
        <w:t>, администрациялык-аймактык бирдиктин денгээлинде жергиликтүү</w:t>
      </w:r>
      <w:r w:rsidR="00DA1263">
        <w:rPr>
          <w:rFonts w:ascii="Times New Roman" w:hAnsi="Times New Roman" w:cs="Times New Roman"/>
          <w:sz w:val="24"/>
          <w:szCs w:val="24"/>
          <w:lang w:val="ky-KG"/>
        </w:rPr>
        <w:t xml:space="preserve"> маанидеги маселелерди ыкчам </w:t>
      </w:r>
      <w:r w:rsidRPr="00E63898">
        <w:rPr>
          <w:rFonts w:ascii="Times New Roman" w:hAnsi="Times New Roman" w:cs="Times New Roman"/>
          <w:sz w:val="24"/>
          <w:szCs w:val="24"/>
          <w:lang w:val="ky-KG"/>
        </w:rPr>
        <w:t>чечүүгө керектүү укуктук, уюштуруучулук, матери</w:t>
      </w:r>
      <w:r w:rsidR="00DA1263">
        <w:rPr>
          <w:rFonts w:ascii="Times New Roman" w:hAnsi="Times New Roman" w:cs="Times New Roman"/>
          <w:sz w:val="24"/>
          <w:szCs w:val="24"/>
          <w:lang w:val="ky-KG"/>
        </w:rPr>
        <w:t xml:space="preserve">алдык-финансалык шарттар түзүп, </w:t>
      </w:r>
      <w:r w:rsidR="00371990">
        <w:rPr>
          <w:rFonts w:ascii="Times New Roman" w:hAnsi="Times New Roman" w:cs="Times New Roman"/>
          <w:sz w:val="24"/>
          <w:szCs w:val="24"/>
          <w:lang w:val="ky-KG"/>
        </w:rPr>
        <w:t xml:space="preserve">жарандарга </w:t>
      </w:r>
      <w:r w:rsidR="00DA1263">
        <w:rPr>
          <w:rFonts w:ascii="Times New Roman" w:hAnsi="Times New Roman" w:cs="Times New Roman"/>
          <w:sz w:val="24"/>
          <w:szCs w:val="24"/>
          <w:lang w:val="ky-KG"/>
        </w:rPr>
        <w:t>жергиликтүү өз алдынча башкаруу</w:t>
      </w:r>
      <w:r w:rsidR="00371990">
        <w:rPr>
          <w:rFonts w:ascii="Times New Roman" w:hAnsi="Times New Roman" w:cs="Times New Roman"/>
          <w:sz w:val="24"/>
          <w:szCs w:val="24"/>
          <w:lang w:val="ky-KG"/>
        </w:rPr>
        <w:t>га</w:t>
      </w:r>
      <w:r w:rsidR="00DA126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71990">
        <w:rPr>
          <w:rFonts w:ascii="Times New Roman" w:hAnsi="Times New Roman" w:cs="Times New Roman"/>
          <w:sz w:val="24"/>
          <w:szCs w:val="24"/>
          <w:lang w:val="ky-KG"/>
        </w:rPr>
        <w:t>укугун арттырууга көмөк көрсөтөт</w:t>
      </w:r>
      <w:r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:rsidR="006B7B80" w:rsidRPr="00E63898" w:rsidRDefault="006B7B80" w:rsidP="006B7B8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Базар-Коргон шаарын түзүүгө сунушталган 5 айыл жана 6 калктуу конуштар бир-бирине жакын жайгашып, аймактары чектеш болгондугуна байланыштуу, </w:t>
      </w:r>
      <w:r w:rsidR="009173EB" w:rsidRPr="00E63898">
        <w:rPr>
          <w:rFonts w:ascii="Times New Roman" w:hAnsi="Times New Roman" w:cs="Times New Roman"/>
          <w:sz w:val="24"/>
          <w:szCs w:val="24"/>
          <w:lang w:val="ky-KG"/>
        </w:rPr>
        <w:t>жамааттарга жоопкерчиликтерин к</w:t>
      </w:r>
      <w:r w:rsidR="009173EB">
        <w:rPr>
          <w:rFonts w:ascii="Times New Roman" w:hAnsi="Times New Roman" w:cs="Times New Roman"/>
          <w:sz w:val="24"/>
          <w:szCs w:val="24"/>
          <w:lang w:val="ky-KG"/>
        </w:rPr>
        <w:t>өтөрүү</w:t>
      </w:r>
      <w:r w:rsidR="009173EB"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173EB">
        <w:rPr>
          <w:rFonts w:ascii="Times New Roman" w:hAnsi="Times New Roman" w:cs="Times New Roman"/>
          <w:sz w:val="24"/>
          <w:szCs w:val="24"/>
          <w:lang w:val="ky-KG"/>
        </w:rPr>
        <w:t xml:space="preserve">жана кызыгуусун күчөтүү менен шаардын генералдык планы, өнүгүү программасынын негизинде </w:t>
      </w:r>
      <w:r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жергиликтүү маанидеги маселелерди чечүүдө кошулган айылдарга, калктуу конуштарга комплекстүү бир денгээлде өнүгүүгө шарттар түзүлөт.   </w:t>
      </w:r>
    </w:p>
    <w:p w:rsidR="006B7B80" w:rsidRPr="00E63898" w:rsidRDefault="006B7B80" w:rsidP="006B7B8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Бул тиешелүү аймактын социалдык-экономикалык өнүгүүсү үчүн инвестицияларды тартуу, ар кандай долбоорлор менен кызматташуу, ички резервдерди, жергиликтүү жамааттын мүмкүнчүлүктөрүн мобилизациялоо маселелеринин активдештирилишине шарттарды түзөт.  </w:t>
      </w:r>
    </w:p>
    <w:p w:rsidR="006B7B80" w:rsidRPr="00E63898" w:rsidRDefault="006B7B80" w:rsidP="006B7B8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Ошондой эле, «Кыргыз Республикасынын администрациялык- аймактык түзүлүшү тууралуу» Кыргыз Республикасынын Мыйзамынын 8-беренесине ылайык, Базар-Коргон шаарын түзүү социалдык, экономикалык, экологиялык, шаар куруу шарттарды эске алуу менен аймактын комплекстүү өнүгүүсүн пландаштырууга шарттар түзүлөт.   </w:t>
      </w:r>
    </w:p>
    <w:p w:rsidR="00DF6CE1" w:rsidRDefault="006B7B80" w:rsidP="00DF6CE1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3898">
        <w:rPr>
          <w:rFonts w:ascii="Times New Roman" w:hAnsi="Times New Roman" w:cs="Times New Roman"/>
          <w:sz w:val="24"/>
          <w:szCs w:val="24"/>
          <w:lang w:val="ky-KG"/>
        </w:rPr>
        <w:tab/>
      </w:r>
      <w:r w:rsidR="009173EB">
        <w:rPr>
          <w:rFonts w:ascii="Times New Roman" w:hAnsi="Times New Roman" w:cs="Times New Roman"/>
          <w:sz w:val="24"/>
          <w:szCs w:val="24"/>
          <w:lang w:val="ky-KG"/>
        </w:rPr>
        <w:t>Базар-Коргон шаарын түзүү</w:t>
      </w:r>
      <w:r w:rsidR="00DF6CE1">
        <w:rPr>
          <w:rFonts w:ascii="Times New Roman" w:hAnsi="Times New Roman" w:cs="Times New Roman"/>
          <w:sz w:val="24"/>
          <w:szCs w:val="24"/>
          <w:lang w:val="ky-KG"/>
        </w:rPr>
        <w:t xml:space="preserve"> боюнча маселе </w:t>
      </w:r>
      <w:r w:rsidR="00DF6CE1" w:rsidRPr="003D1A5B">
        <w:rPr>
          <w:rFonts w:ascii="Times New Roman" w:hAnsi="Times New Roman" w:cs="Times New Roman"/>
          <w:sz w:val="24"/>
          <w:szCs w:val="24"/>
          <w:lang w:val="ky-KG"/>
        </w:rPr>
        <w:t>Кыргыз Респу</w:t>
      </w:r>
      <w:r w:rsidR="00DF6CE1">
        <w:rPr>
          <w:rFonts w:ascii="Times New Roman" w:hAnsi="Times New Roman" w:cs="Times New Roman"/>
          <w:sz w:val="24"/>
          <w:szCs w:val="24"/>
          <w:lang w:val="ky-KG"/>
        </w:rPr>
        <w:t>бликасынын Өкмөтүнүн алдындагы а</w:t>
      </w:r>
      <w:r w:rsidR="00DF6CE1" w:rsidRPr="003D1A5B">
        <w:rPr>
          <w:rFonts w:ascii="Times New Roman" w:hAnsi="Times New Roman" w:cs="Times New Roman"/>
          <w:sz w:val="24"/>
          <w:szCs w:val="24"/>
          <w:lang w:val="ky-KG"/>
        </w:rPr>
        <w:t>дминистрациялык-аймактык түзүлүштөрдүн маселелерин жана географиялык аталыштарын кароо боюнча ведомстволор аралык ко</w:t>
      </w:r>
      <w:r w:rsidR="00DF6CE1">
        <w:rPr>
          <w:rFonts w:ascii="Times New Roman" w:hAnsi="Times New Roman" w:cs="Times New Roman"/>
          <w:sz w:val="24"/>
          <w:szCs w:val="24"/>
          <w:lang w:val="ky-KG"/>
        </w:rPr>
        <w:t>миссиясы тарабынан</w:t>
      </w:r>
      <w:r w:rsidR="00A27244">
        <w:rPr>
          <w:rFonts w:ascii="Times New Roman" w:hAnsi="Times New Roman" w:cs="Times New Roman"/>
          <w:sz w:val="24"/>
          <w:szCs w:val="24"/>
          <w:lang w:val="ky-KG"/>
        </w:rPr>
        <w:t xml:space="preserve"> 2020-жылдын 29-майында </w:t>
      </w:r>
      <w:r w:rsidR="00DF6CE1">
        <w:rPr>
          <w:rFonts w:ascii="Times New Roman" w:hAnsi="Times New Roman" w:cs="Times New Roman"/>
          <w:sz w:val="24"/>
          <w:szCs w:val="24"/>
          <w:lang w:val="ky-KG"/>
        </w:rPr>
        <w:t>каралып, колдоого алынган.</w:t>
      </w:r>
    </w:p>
    <w:p w:rsidR="00DF6CE1" w:rsidRDefault="00DF6CE1" w:rsidP="00DF6CE1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</w:t>
      </w:r>
      <w:r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Базар-Коргон айыл өкмөтү өзүн өзү камсыздагандыгына байланыштуу, бардык чыгымдар жергиликтүү бюджеттен каржыланат.  </w:t>
      </w:r>
    </w:p>
    <w:p w:rsidR="006B7B80" w:rsidRPr="00E63898" w:rsidRDefault="00DF6CE1" w:rsidP="00DF6CE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3898">
        <w:rPr>
          <w:rFonts w:ascii="Times New Roman" w:hAnsi="Times New Roman" w:cs="Times New Roman"/>
          <w:sz w:val="24"/>
          <w:szCs w:val="24"/>
          <w:lang w:val="ky-KG"/>
        </w:rPr>
        <w:t>Мыйзам долбоору кабыл алынып калса, Кыргыз Республикасынын Бюджет кодексинин 115-беренесинде аныкталган тартипте бюджеттерге өзгөртүүлөрдү киргизүү сунушталат.</w:t>
      </w:r>
    </w:p>
    <w:p w:rsidR="00A83C25" w:rsidRDefault="006B7B80" w:rsidP="006B7B80">
      <w:pPr>
        <w:pStyle w:val="a4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E6389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Кыргыз Республикасынын Өкмөтү </w:t>
      </w:r>
      <w:r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Базар-Коргон айыл аймагынын </w:t>
      </w:r>
      <w:r w:rsidRPr="00E63898">
        <w:rPr>
          <w:rFonts w:ascii="Times New Roman" w:eastAsia="Times New Roman" w:hAnsi="Times New Roman" w:cs="Times New Roman"/>
          <w:sz w:val="24"/>
          <w:szCs w:val="24"/>
          <w:lang w:val="ky-KG"/>
        </w:rPr>
        <w:t>Жети-Кошкон, Беш-Бадам жана Базар-Коргон айылдарынын, Ак-Тайлак-Ата-1.2, Бабур-1.2, Эне-Сай жана Сай-Коргон калктуу конуштарынын, Кенеш айыл аймагынын Совет жана Аук айылдарынын, Кызыл жана Орто-Сай калктуу конуштарынын</w:t>
      </w:r>
      <w:r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 жашоочуларынын жалпы </w:t>
      </w:r>
      <w:r w:rsidRPr="00E63898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жыйындарында Базар-Коргон шаарын түзүү боюнча сунуш колдоого алынып, шаарга кошулуу тууралуу кабыл алынган чечимдерин, аларды колдоо боюнча Базар-Коргон, Кеңеш айыл аймактарынын жергиликтүү кеңештеринин, Базар-Коргон райондук мамлекеттик администрациясынын, Кыргыз Республикасынын Өкмөтүнүн Жалал-Абад областындагы ыйгарым укуктуу өкүлүнүн чечимдерин эске алып, </w:t>
      </w:r>
      <w:r w:rsidRPr="00E6389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Кыргыз Республикасын Жалал-Абад облусунун </w:t>
      </w:r>
      <w:r w:rsidRPr="00E63898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ky-KG"/>
        </w:rPr>
        <w:t xml:space="preserve"> Базар-Коргон районунда Базар-Коргон </w:t>
      </w:r>
      <w:r w:rsidRPr="00E6389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айылынын базасында </w:t>
      </w:r>
    </w:p>
    <w:p w:rsidR="006B7B80" w:rsidRPr="00E63898" w:rsidRDefault="006B7B80" w:rsidP="00A83C25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63898">
        <w:rPr>
          <w:rFonts w:ascii="Times New Roman" w:eastAsia="Times New Roman" w:hAnsi="Times New Roman" w:cs="Times New Roman"/>
          <w:sz w:val="24"/>
          <w:szCs w:val="24"/>
          <w:lang w:val="ky-KG"/>
        </w:rPr>
        <w:t>администрациялык-аймактык түзүлүштөгү азыркы Базар-Коргон айыл аймагынын Жети-Кошкон, Беш-Бадам жана Базар-Коргон айылдарынын, Ак-Тайлак-Ата-1.2, Бабур-1.2, Эне-Сай жана Сай-Коргон калктуу конуштарынын, Кенеш айыл аймагынын Совет, Аук айылдарынын, Кызыл жана Орто-Сай калктуу конуштарынын чегинде Кыргыз Республикасынын Жалал-Абад областынын Базар-Коргон райо</w:t>
      </w:r>
      <w:r w:rsidR="00DF6CE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нунда Базар-Коргон шаарын түзүү </w:t>
      </w:r>
      <w:r w:rsidRPr="00E63898">
        <w:rPr>
          <w:rFonts w:ascii="Times New Roman" w:hAnsi="Times New Roman" w:cs="Times New Roman"/>
          <w:sz w:val="24"/>
          <w:szCs w:val="24"/>
          <w:lang w:val="ky-KG"/>
        </w:rPr>
        <w:t xml:space="preserve">болот деп эсептейт. </w:t>
      </w:r>
    </w:p>
    <w:p w:rsidR="006B7B80" w:rsidRPr="00E63898" w:rsidRDefault="006B7B80" w:rsidP="006B7B80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B7B80" w:rsidRPr="00E63898" w:rsidRDefault="006B7B80" w:rsidP="006B7B80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B6E3D" w:rsidRDefault="008B6E3D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E63898" w:rsidRDefault="00E63898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E63898" w:rsidRDefault="00E63898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E63898" w:rsidRDefault="00E63898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E63898" w:rsidRDefault="00E63898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E63898" w:rsidRDefault="00E63898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E63898" w:rsidRDefault="00E63898">
      <w:pPr>
        <w:rPr>
          <w:rFonts w:ascii="Times New Roman" w:hAnsi="Times New Roman" w:cs="Times New Roman"/>
          <w:sz w:val="24"/>
          <w:szCs w:val="24"/>
          <w:lang w:val="ky-KG"/>
        </w:rPr>
      </w:pPr>
    </w:p>
    <w:sectPr w:rsidR="00E63898"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B35" w:rsidRDefault="00EC5B35" w:rsidP="00E63898">
      <w:pPr>
        <w:spacing w:after="0" w:line="240" w:lineRule="auto"/>
      </w:pPr>
      <w:r>
        <w:separator/>
      </w:r>
    </w:p>
  </w:endnote>
  <w:endnote w:type="continuationSeparator" w:id="0">
    <w:p w:rsidR="00EC5B35" w:rsidRDefault="00EC5B35" w:rsidP="00E63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8A1" w:rsidRDefault="002878A1">
    <w:pPr>
      <w:pStyle w:val="a7"/>
    </w:pPr>
  </w:p>
  <w:p w:rsidR="0035753D" w:rsidRDefault="0035753D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8A1" w:rsidRDefault="002878A1">
    <w:pPr>
      <w:pStyle w:val="a7"/>
      <w:jc w:val="right"/>
    </w:pPr>
  </w:p>
  <w:p w:rsidR="002878A1" w:rsidRDefault="002878A1" w:rsidP="002878A1">
    <w:pPr>
      <w:pStyle w:val="a7"/>
      <w:tabs>
        <w:tab w:val="clear" w:pos="4677"/>
        <w:tab w:val="left" w:pos="9072"/>
        <w:tab w:val="center" w:pos="9214"/>
      </w:tabs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                     Директор_______________Б.У.Салиев “___”_____2020-ж</w:t>
    </w:r>
  </w:p>
  <w:p w:rsidR="002878A1" w:rsidRDefault="002878A1" w:rsidP="002878A1">
    <w:pPr>
      <w:pStyle w:val="a7"/>
      <w:tabs>
        <w:tab w:val="clear" w:pos="4677"/>
        <w:tab w:val="left" w:pos="9072"/>
        <w:tab w:val="center" w:pos="9214"/>
      </w:tabs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                   (директор жокто, директордун орун басары М.К.Байдылдаев</w:t>
    </w:r>
  </w:p>
  <w:p w:rsidR="002878A1" w:rsidRDefault="002878A1" w:rsidP="002878A1">
    <w:pPr>
      <w:pStyle w:val="a7"/>
      <w:tabs>
        <w:tab w:val="clear" w:pos="4677"/>
        <w:tab w:val="left" w:pos="9072"/>
        <w:tab w:val="center" w:pos="9214"/>
      </w:tabs>
      <w:rPr>
        <w:rFonts w:ascii="Times New Roman" w:hAnsi="Times New Roman"/>
        <w:sz w:val="20"/>
        <w:szCs w:val="20"/>
        <w:lang w:val="ky-KG"/>
      </w:rPr>
    </w:pPr>
  </w:p>
  <w:p w:rsidR="002878A1" w:rsidRDefault="002878A1" w:rsidP="002878A1">
    <w:pPr>
      <w:pStyle w:val="a7"/>
      <w:tabs>
        <w:tab w:val="clear" w:pos="4677"/>
        <w:tab w:val="left" w:pos="9072"/>
        <w:tab w:val="center" w:pos="9214"/>
      </w:tabs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                    УКБ башчысы ___________С.Бакасов “___”______2020-ж</w:t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</w:p>
  <w:p w:rsidR="002878A1" w:rsidRDefault="002878A1" w:rsidP="002878A1">
    <w:pPr>
      <w:pStyle w:val="a7"/>
      <w:jc w:val="right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</w:t>
    </w:r>
  </w:p>
  <w:p w:rsidR="002878A1" w:rsidRPr="002878A1" w:rsidRDefault="002878A1" w:rsidP="002878A1">
    <w:pPr>
      <w:pStyle w:val="a7"/>
      <w:jc w:val="right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>.</w:t>
    </w:r>
    <w:sdt>
      <w:sdtPr>
        <w:id w:val="30821122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34E70">
          <w:rPr>
            <w:noProof/>
          </w:rPr>
          <w:t>2</w:t>
        </w:r>
        <w:r>
          <w:fldChar w:fldCharType="end"/>
        </w:r>
      </w:sdtContent>
    </w:sdt>
  </w:p>
  <w:p w:rsidR="00E63898" w:rsidRDefault="00E6389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B35" w:rsidRDefault="00EC5B35" w:rsidP="00E63898">
      <w:pPr>
        <w:spacing w:after="0" w:line="240" w:lineRule="auto"/>
      </w:pPr>
      <w:r>
        <w:separator/>
      </w:r>
    </w:p>
  </w:footnote>
  <w:footnote w:type="continuationSeparator" w:id="0">
    <w:p w:rsidR="00EC5B35" w:rsidRDefault="00EC5B35" w:rsidP="00E63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8A1" w:rsidRDefault="002878A1">
    <w:pPr>
      <w:pStyle w:val="a5"/>
    </w:pPr>
  </w:p>
  <w:p w:rsidR="0035753D" w:rsidRDefault="0035753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B80"/>
    <w:rsid w:val="000D6114"/>
    <w:rsid w:val="002878A1"/>
    <w:rsid w:val="0035753D"/>
    <w:rsid w:val="00371990"/>
    <w:rsid w:val="006B7B80"/>
    <w:rsid w:val="007468EF"/>
    <w:rsid w:val="008B6E3D"/>
    <w:rsid w:val="009173EB"/>
    <w:rsid w:val="00A27244"/>
    <w:rsid w:val="00A83C25"/>
    <w:rsid w:val="00B95CCE"/>
    <w:rsid w:val="00D61CE7"/>
    <w:rsid w:val="00DA1263"/>
    <w:rsid w:val="00DF6CE1"/>
    <w:rsid w:val="00E34E70"/>
    <w:rsid w:val="00E63898"/>
    <w:rsid w:val="00EC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1CDE1F"/>
  <w15:chartTrackingRefBased/>
  <w15:docId w15:val="{C6E794D3-7F6E-444C-8E2D-2B0C6D180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B8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7B8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B7B8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63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3898"/>
  </w:style>
  <w:style w:type="paragraph" w:styleId="a7">
    <w:name w:val="footer"/>
    <w:basedOn w:val="a"/>
    <w:link w:val="a8"/>
    <w:uiPriority w:val="99"/>
    <w:unhideWhenUsed/>
    <w:rsid w:val="00E63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3898"/>
  </w:style>
  <w:style w:type="paragraph" w:styleId="a9">
    <w:name w:val="Balloon Text"/>
    <w:basedOn w:val="a"/>
    <w:link w:val="aa"/>
    <w:uiPriority w:val="99"/>
    <w:semiHidden/>
    <w:unhideWhenUsed/>
    <w:rsid w:val="00B9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5C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toktom://db/8476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D1F21-730B-4609-92EB-5FB9C96E1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2020-06-03T08:22:00Z</cp:lastPrinted>
  <dcterms:created xsi:type="dcterms:W3CDTF">2020-06-02T05:26:00Z</dcterms:created>
  <dcterms:modified xsi:type="dcterms:W3CDTF">2020-06-04T08:03:00Z</dcterms:modified>
</cp:coreProperties>
</file>